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2106CC" w14:textId="77777777" w:rsidR="007403CB" w:rsidRDefault="00E81B11">
      <w:pPr>
        <w:jc w:val="center"/>
      </w:pPr>
      <w:r>
        <w:rPr>
          <w:noProof/>
          <w:lang w:val="en-US"/>
        </w:rPr>
        <w:drawing>
          <wp:inline distT="0" distB="0" distL="0" distR="0" wp14:anchorId="2198DDCC" wp14:editId="0081A60B">
            <wp:extent cx="4877130" cy="336696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7130" cy="3366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0E8EA3" w14:textId="77777777" w:rsidR="007403CB" w:rsidRDefault="007403CB"/>
    <w:p w14:paraId="5482C47A" w14:textId="77777777" w:rsidR="007403CB" w:rsidRDefault="00E81B11">
      <w:pPr>
        <w:jc w:val="center"/>
        <w:rPr>
          <w:sz w:val="44"/>
          <w:szCs w:val="44"/>
        </w:rPr>
      </w:pPr>
      <w:r>
        <w:rPr>
          <w:sz w:val="44"/>
          <w:szCs w:val="44"/>
        </w:rPr>
        <w:t>Till minne av</w:t>
      </w:r>
    </w:p>
    <w:p w14:paraId="37B85E2D" w14:textId="77777777" w:rsidR="007403CB" w:rsidRDefault="007403CB">
      <w:pPr>
        <w:jc w:val="center"/>
        <w:rPr>
          <w:sz w:val="48"/>
          <w:szCs w:val="48"/>
        </w:rPr>
      </w:pPr>
    </w:p>
    <w:p w14:paraId="3701C6BB" w14:textId="77777777" w:rsidR="007403CB" w:rsidRDefault="00E81B11">
      <w:pPr>
        <w:jc w:val="center"/>
        <w:rPr>
          <w:i/>
          <w:sz w:val="48"/>
          <w:szCs w:val="48"/>
        </w:rPr>
      </w:pPr>
      <w:bookmarkStart w:id="0" w:name="_gjdgxs" w:colFirst="0" w:colLast="0"/>
      <w:bookmarkEnd w:id="0"/>
      <w:r>
        <w:rPr>
          <w:i/>
          <w:sz w:val="48"/>
          <w:szCs w:val="48"/>
        </w:rPr>
        <w:t xml:space="preserve"> </w:t>
      </w:r>
      <w:r>
        <w:rPr>
          <w:i/>
          <w:sz w:val="56"/>
          <w:szCs w:val="56"/>
        </w:rPr>
        <w:t>_____________________________</w:t>
      </w:r>
    </w:p>
    <w:p w14:paraId="5A31BA5D" w14:textId="77777777" w:rsidR="007403CB" w:rsidRDefault="007403CB">
      <w:pPr>
        <w:jc w:val="center"/>
        <w:rPr>
          <w:sz w:val="40"/>
          <w:szCs w:val="40"/>
        </w:rPr>
      </w:pPr>
    </w:p>
    <w:p w14:paraId="40C77819" w14:textId="77777777" w:rsidR="007403CB" w:rsidRDefault="00E81B11">
      <w:pPr>
        <w:jc w:val="center"/>
        <w:rPr>
          <w:sz w:val="32"/>
          <w:szCs w:val="32"/>
        </w:rPr>
      </w:pPr>
      <w:r>
        <w:rPr>
          <w:sz w:val="32"/>
          <w:szCs w:val="32"/>
        </w:rPr>
        <w:t>har stödföreningen JonBengtssätern</w:t>
      </w:r>
    </w:p>
    <w:p w14:paraId="3F5729A7" w14:textId="77777777" w:rsidR="007403CB" w:rsidRDefault="00E81B11">
      <w:pPr>
        <w:jc w:val="center"/>
        <w:rPr>
          <w:sz w:val="32"/>
          <w:szCs w:val="32"/>
        </w:rPr>
      </w:pPr>
      <w:r>
        <w:rPr>
          <w:sz w:val="32"/>
          <w:szCs w:val="32"/>
        </w:rPr>
        <w:t>tacksamt mottagit en gåva.</w:t>
      </w:r>
    </w:p>
    <w:p w14:paraId="0DE5CBF4" w14:textId="77777777" w:rsidR="007403CB" w:rsidRDefault="007403CB">
      <w:pPr>
        <w:rPr>
          <w:i/>
          <w:sz w:val="40"/>
          <w:szCs w:val="40"/>
        </w:rPr>
      </w:pPr>
    </w:p>
    <w:p w14:paraId="43CE12C7" w14:textId="77777777" w:rsidR="007403CB" w:rsidRDefault="00E81B11">
      <w:pPr>
        <w:widowControl w:val="0"/>
        <w:ind w:firstLine="1304"/>
        <w:rPr>
          <w:rFonts w:ascii="Quintessential" w:eastAsia="Quintessential" w:hAnsi="Quintessential" w:cs="Quintessential"/>
          <w:sz w:val="32"/>
          <w:szCs w:val="32"/>
        </w:rPr>
      </w:pPr>
      <w:r>
        <w:rPr>
          <w:rFonts w:ascii="Quintessential" w:eastAsia="Quintessential" w:hAnsi="Quintessential" w:cs="Quintessential"/>
          <w:sz w:val="32"/>
          <w:szCs w:val="32"/>
        </w:rPr>
        <w:t xml:space="preserve">      Då flyger mitt hjärtas fågel. </w:t>
      </w:r>
    </w:p>
    <w:p w14:paraId="53B32C8A" w14:textId="77777777" w:rsidR="007403CB" w:rsidRDefault="00E81B11">
      <w:pPr>
        <w:widowControl w:val="0"/>
        <w:ind w:firstLine="1304"/>
        <w:rPr>
          <w:rFonts w:ascii="Quintessential" w:eastAsia="Quintessential" w:hAnsi="Quintessential" w:cs="Quintessential"/>
          <w:sz w:val="32"/>
          <w:szCs w:val="32"/>
        </w:rPr>
      </w:pPr>
      <w:r>
        <w:rPr>
          <w:rFonts w:ascii="Quintessential" w:eastAsia="Quintessential" w:hAnsi="Quintessential" w:cs="Quintessential"/>
          <w:sz w:val="32"/>
          <w:szCs w:val="32"/>
        </w:rPr>
        <w:t xml:space="preserve">      Då stiger den upp mot skyn.</w:t>
      </w:r>
    </w:p>
    <w:p w14:paraId="1BC09894" w14:textId="77777777" w:rsidR="007403CB" w:rsidRDefault="00E81B11">
      <w:pPr>
        <w:widowControl w:val="0"/>
        <w:ind w:firstLine="1304"/>
        <w:rPr>
          <w:rFonts w:ascii="Quintessential" w:eastAsia="Quintessential" w:hAnsi="Quintessential" w:cs="Quintessential"/>
          <w:sz w:val="32"/>
          <w:szCs w:val="32"/>
        </w:rPr>
      </w:pPr>
      <w:r>
        <w:rPr>
          <w:rFonts w:ascii="Quintessential" w:eastAsia="Quintessential" w:hAnsi="Quintessential" w:cs="Quintessential"/>
          <w:sz w:val="32"/>
          <w:szCs w:val="32"/>
        </w:rPr>
        <w:t xml:space="preserve">      Då svävar den över markerna </w:t>
      </w:r>
    </w:p>
    <w:p w14:paraId="46AA3590" w14:textId="77777777" w:rsidR="007403CB" w:rsidRDefault="00E81B11">
      <w:pPr>
        <w:widowControl w:val="0"/>
        <w:ind w:firstLine="1304"/>
        <w:rPr>
          <w:rFonts w:ascii="Quintessential" w:eastAsia="Quintessential" w:hAnsi="Quintessential" w:cs="Quintessential"/>
          <w:sz w:val="32"/>
          <w:szCs w:val="32"/>
        </w:rPr>
      </w:pPr>
      <w:r>
        <w:rPr>
          <w:rFonts w:ascii="Quintessential" w:eastAsia="Quintessential" w:hAnsi="Quintessential" w:cs="Quintessential"/>
          <w:sz w:val="32"/>
          <w:szCs w:val="32"/>
        </w:rPr>
        <w:t xml:space="preserve">      och högt över skogens bryn.</w:t>
      </w:r>
    </w:p>
    <w:p w14:paraId="0AD5C050" w14:textId="77777777" w:rsidR="007403CB" w:rsidRDefault="00E81B11">
      <w:pPr>
        <w:ind w:left="1304" w:firstLine="1304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Mikael Wiehe</w:t>
      </w:r>
    </w:p>
    <w:p w14:paraId="453F7F39" w14:textId="77777777" w:rsidR="007403CB" w:rsidRDefault="007403CB">
      <w:pPr>
        <w:rPr>
          <w:i/>
          <w:sz w:val="36"/>
          <w:szCs w:val="36"/>
        </w:rPr>
      </w:pPr>
    </w:p>
    <w:p w14:paraId="30009675" w14:textId="77777777" w:rsidR="007403CB" w:rsidRDefault="00E81B11">
      <w:pPr>
        <w:jc w:val="center"/>
        <w:rPr>
          <w:sz w:val="40"/>
          <w:szCs w:val="40"/>
        </w:rPr>
      </w:pPr>
      <w:r>
        <w:rPr>
          <w:sz w:val="40"/>
          <w:szCs w:val="40"/>
        </w:rPr>
        <w:t>Hälsningar</w:t>
      </w:r>
      <w:bookmarkStart w:id="1" w:name="_GoBack"/>
      <w:bookmarkEnd w:id="1"/>
    </w:p>
    <w:sectPr w:rsidR="007403CB">
      <w:pgSz w:w="11900" w:h="16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intessential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3CB"/>
    <w:rsid w:val="007403CB"/>
    <w:rsid w:val="00E81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2DC7A"/>
  <w15:docId w15:val="{1BA97FCA-39D6-4C6D-8EDA-C938A20D0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color w:val="000000"/>
        <w:sz w:val="24"/>
        <w:szCs w:val="24"/>
        <w:lang w:val="sv-SE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Bjorkman, Johannes</dc:creator>
  <cp:lastModifiedBy>Bjorkman, Johannes</cp:lastModifiedBy>
  <cp:revision>2</cp:revision>
  <dcterms:created xsi:type="dcterms:W3CDTF">2018-01-12T12:27:00Z</dcterms:created>
  <dcterms:modified xsi:type="dcterms:W3CDTF">2018-01-12T12:27:00Z</dcterms:modified>
</cp:coreProperties>
</file>